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A9" w:rsidRPr="002234D7" w:rsidRDefault="00632FA9" w:rsidP="00632FA9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Številka: PZS/</w:t>
      </w:r>
      <w:r w:rsidR="00EF4DBF">
        <w:rPr>
          <w:sz w:val="18"/>
          <w:szCs w:val="18"/>
        </w:rPr>
        <w:t>440-2013</w:t>
      </w:r>
    </w:p>
    <w:p w:rsidR="00514902" w:rsidRDefault="00AA2DA7" w:rsidP="00514902">
      <w:pPr>
        <w:spacing w:after="0" w:line="240" w:lineRule="auto"/>
        <w:jc w:val="right"/>
        <w:rPr>
          <w:sz w:val="18"/>
        </w:rPr>
      </w:pPr>
      <w:r w:rsidRPr="00C22010">
        <w:rPr>
          <w:sz w:val="18"/>
        </w:rPr>
        <w:t>Datum</w:t>
      </w:r>
      <w:r w:rsidR="00C953B2" w:rsidRPr="00C22010">
        <w:rPr>
          <w:sz w:val="18"/>
        </w:rPr>
        <w:t>:</w:t>
      </w:r>
      <w:r w:rsidR="00B85D91" w:rsidRPr="00C22010">
        <w:rPr>
          <w:sz w:val="18"/>
        </w:rPr>
        <w:t xml:space="preserve"> </w:t>
      </w:r>
      <w:r w:rsidR="00ED147B">
        <w:rPr>
          <w:sz w:val="18"/>
        </w:rPr>
        <w:t>9. 10. 2013</w:t>
      </w:r>
    </w:p>
    <w:p w:rsidR="00632FA9" w:rsidRDefault="00632FA9" w:rsidP="00514902">
      <w:pPr>
        <w:spacing w:after="0" w:line="240" w:lineRule="auto"/>
        <w:jc w:val="right"/>
        <w:rPr>
          <w:sz w:val="18"/>
        </w:rPr>
      </w:pPr>
    </w:p>
    <w:p w:rsidR="00632FA9" w:rsidRDefault="00632FA9" w:rsidP="00514902">
      <w:pPr>
        <w:spacing w:after="0" w:line="240" w:lineRule="auto"/>
        <w:jc w:val="right"/>
        <w:rPr>
          <w:sz w:val="18"/>
        </w:rPr>
      </w:pPr>
    </w:p>
    <w:p w:rsidR="00632FA9" w:rsidRDefault="00632FA9" w:rsidP="00514902">
      <w:pPr>
        <w:spacing w:after="0" w:line="240" w:lineRule="auto"/>
        <w:jc w:val="right"/>
        <w:rPr>
          <w:sz w:val="18"/>
        </w:rPr>
      </w:pPr>
    </w:p>
    <w:p w:rsidR="00632FA9" w:rsidRPr="00C22010" w:rsidRDefault="00632FA9" w:rsidP="00514902">
      <w:pPr>
        <w:spacing w:after="0" w:line="240" w:lineRule="auto"/>
        <w:jc w:val="right"/>
      </w:pPr>
    </w:p>
    <w:p w:rsidR="00514902" w:rsidRPr="00C22010" w:rsidRDefault="00514902" w:rsidP="00514902">
      <w:pPr>
        <w:spacing w:after="0" w:line="240" w:lineRule="auto"/>
        <w:jc w:val="right"/>
      </w:pPr>
    </w:p>
    <w:p w:rsidR="00ED147B" w:rsidRPr="00EF4DBF" w:rsidRDefault="00514902" w:rsidP="00ED147B">
      <w:pPr>
        <w:spacing w:after="0" w:line="240" w:lineRule="auto"/>
        <w:rPr>
          <w:b/>
        </w:rPr>
      </w:pPr>
      <w:r w:rsidRPr="00C22010">
        <w:t xml:space="preserve">Zadeva: </w:t>
      </w:r>
      <w:bookmarkStart w:id="0" w:name="_GoBack"/>
      <w:r w:rsidR="00ED147B" w:rsidRPr="00EF4DBF">
        <w:rPr>
          <w:rFonts w:cs="Calibri"/>
          <w:b/>
        </w:rPr>
        <w:t>Razpis za Mednarodno srečanje plezalcev_</w:t>
      </w:r>
      <w:proofErr w:type="spellStart"/>
      <w:r w:rsidR="00ED147B" w:rsidRPr="00EF4DBF">
        <w:rPr>
          <w:rFonts w:cs="Calibri"/>
          <w:b/>
        </w:rPr>
        <w:t>Glenmore</w:t>
      </w:r>
      <w:proofErr w:type="spellEnd"/>
      <w:r w:rsidR="00ED147B" w:rsidRPr="00EF4DBF">
        <w:rPr>
          <w:rFonts w:cs="Calibri"/>
          <w:b/>
        </w:rPr>
        <w:t xml:space="preserve"> </w:t>
      </w:r>
      <w:proofErr w:type="spellStart"/>
      <w:r w:rsidR="00ED147B" w:rsidRPr="00EF4DBF">
        <w:rPr>
          <w:rFonts w:cs="Calibri"/>
          <w:b/>
        </w:rPr>
        <w:t>Lodge</w:t>
      </w:r>
      <w:proofErr w:type="spellEnd"/>
      <w:r w:rsidR="00ED147B" w:rsidRPr="00EF4DBF">
        <w:rPr>
          <w:rFonts w:cs="Calibri"/>
          <w:b/>
        </w:rPr>
        <w:t xml:space="preserve"> 2014</w:t>
      </w:r>
    </w:p>
    <w:p w:rsidR="00ED147B" w:rsidRPr="00ED147B" w:rsidRDefault="00ED147B" w:rsidP="00ED147B">
      <w:pPr>
        <w:spacing w:after="0" w:line="240" w:lineRule="auto"/>
        <w:rPr>
          <w:rFonts w:cs="Calibri"/>
        </w:rPr>
      </w:pPr>
    </w:p>
    <w:p w:rsidR="00ED147B" w:rsidRPr="00ED147B" w:rsidRDefault="00ED147B" w:rsidP="00ED147B">
      <w:pPr>
        <w:spacing w:after="0"/>
        <w:jc w:val="both"/>
        <w:rPr>
          <w:rFonts w:cs="Calibri"/>
          <w:b/>
        </w:rPr>
      </w:pPr>
      <w:r w:rsidRPr="00ED147B">
        <w:rPr>
          <w:rFonts w:cs="Calibri"/>
        </w:rPr>
        <w:t>Angleška gorniška zveza (BMC) ponovno organizira mednarodno zimsko srečanje plezalcev in je na srečanje povabila tudi dva predstavnika naše organizacije (predlagajo enega moškega in eno žensko).</w:t>
      </w:r>
    </w:p>
    <w:p w:rsidR="00ED147B" w:rsidRPr="00ED147B" w:rsidRDefault="00ED147B" w:rsidP="00ED147B">
      <w:pPr>
        <w:spacing w:after="0"/>
        <w:rPr>
          <w:rFonts w:cs="Calibri"/>
        </w:rPr>
      </w:pPr>
    </w:p>
    <w:p w:rsidR="00ED147B" w:rsidRPr="00ED147B" w:rsidRDefault="00ED147B" w:rsidP="00ED147B">
      <w:pPr>
        <w:spacing w:after="0"/>
        <w:jc w:val="both"/>
        <w:rPr>
          <w:rFonts w:cs="Calibri"/>
          <w:szCs w:val="20"/>
        </w:rPr>
      </w:pPr>
      <w:r w:rsidRPr="00ED147B">
        <w:rPr>
          <w:rFonts w:cs="Calibri"/>
        </w:rPr>
        <w:t xml:space="preserve">Srečanje se bo odvijalo v </w:t>
      </w:r>
      <w:proofErr w:type="spellStart"/>
      <w:r w:rsidRPr="00ED147B">
        <w:rPr>
          <w:rFonts w:cs="Calibri"/>
        </w:rPr>
        <w:t>Glenmore</w:t>
      </w:r>
      <w:proofErr w:type="spellEnd"/>
      <w:r w:rsidRPr="00ED147B">
        <w:rPr>
          <w:rFonts w:cs="Calibri"/>
        </w:rPr>
        <w:t xml:space="preserve"> </w:t>
      </w:r>
      <w:proofErr w:type="spellStart"/>
      <w:r w:rsidRPr="00ED147B">
        <w:rPr>
          <w:rFonts w:cs="Calibri"/>
        </w:rPr>
        <w:t>Lodge</w:t>
      </w:r>
      <w:proofErr w:type="spellEnd"/>
      <w:r w:rsidRPr="00ED147B">
        <w:rPr>
          <w:rFonts w:cs="Calibri"/>
        </w:rPr>
        <w:t xml:space="preserve"> na Škotskem, namen srečanja je druženje z alpinisti iz drugih držav, spoznavanje škotskega zimskega plezanja, spoznavanje britanske alpinistične etike in tradicije in sprožiti mednarodno diskusijo na trenutno aktualnih temah, ki zadevajo alpinizem in plezanje v svetu. </w:t>
      </w:r>
    </w:p>
    <w:p w:rsidR="00ED147B" w:rsidRPr="00ED147B" w:rsidRDefault="00ED147B" w:rsidP="00ED147B">
      <w:pPr>
        <w:spacing w:after="0"/>
        <w:jc w:val="both"/>
        <w:rPr>
          <w:rFonts w:cs="Calibri"/>
          <w:szCs w:val="20"/>
        </w:rPr>
      </w:pPr>
      <w:r w:rsidRPr="00ED147B">
        <w:rPr>
          <w:rFonts w:cs="Calibri"/>
        </w:rPr>
        <w:t xml:space="preserve">Vsak dan se bo po programu in glede na želje ter sposobnosti prisotnih odhajalo plezat v okoliške stene. Na Škotskem prevladuje zahtevno kombinirano plezanje z nameščanjem tradicionalnega varovanja. </w:t>
      </w:r>
    </w:p>
    <w:p w:rsidR="00ED147B" w:rsidRPr="00ED147B" w:rsidRDefault="00ED147B" w:rsidP="00ED147B">
      <w:pPr>
        <w:spacing w:after="0"/>
        <w:jc w:val="both"/>
        <w:rPr>
          <w:rFonts w:cs="Calibri"/>
        </w:rPr>
      </w:pPr>
      <w:r w:rsidRPr="00ED147B">
        <w:rPr>
          <w:rFonts w:cs="Calibri"/>
          <w:b/>
        </w:rPr>
        <w:t>Čas:</w:t>
      </w:r>
      <w:r>
        <w:rPr>
          <w:rFonts w:cs="Calibri"/>
        </w:rPr>
        <w:t xml:space="preserve"> 26</w:t>
      </w:r>
      <w:r w:rsidRPr="00ED147B">
        <w:rPr>
          <w:rFonts w:cs="Calibri"/>
        </w:rPr>
        <w:t>.</w:t>
      </w:r>
      <w:r w:rsidR="0058146F">
        <w:rPr>
          <w:rFonts w:cs="Calibri"/>
        </w:rPr>
        <w:t xml:space="preserve"> 1.–</w:t>
      </w:r>
      <w:r>
        <w:rPr>
          <w:rFonts w:cs="Calibri"/>
        </w:rPr>
        <w:t>2. 2. 2014</w:t>
      </w:r>
      <w:r w:rsidR="0058146F">
        <w:rPr>
          <w:rFonts w:cs="Calibri"/>
        </w:rPr>
        <w:t>.</w:t>
      </w:r>
    </w:p>
    <w:p w:rsidR="00ED147B" w:rsidRPr="00ED147B" w:rsidRDefault="00ED147B" w:rsidP="00ED147B">
      <w:pPr>
        <w:spacing w:after="0"/>
        <w:jc w:val="both"/>
        <w:rPr>
          <w:rFonts w:cs="Calibri"/>
        </w:rPr>
      </w:pPr>
      <w:r w:rsidRPr="00ED147B">
        <w:rPr>
          <w:rFonts w:cs="Calibri"/>
          <w:b/>
        </w:rPr>
        <w:t>Kraj:</w:t>
      </w:r>
      <w:r w:rsidRPr="00ED147B">
        <w:rPr>
          <w:rFonts w:cs="Calibri"/>
        </w:rPr>
        <w:t xml:space="preserve"> </w:t>
      </w:r>
      <w:proofErr w:type="spellStart"/>
      <w:r w:rsidRPr="00ED147B">
        <w:rPr>
          <w:rFonts w:cs="Calibri"/>
        </w:rPr>
        <w:t>Glenmore</w:t>
      </w:r>
      <w:proofErr w:type="spellEnd"/>
      <w:r w:rsidRPr="00ED147B">
        <w:rPr>
          <w:rFonts w:cs="Calibri"/>
        </w:rPr>
        <w:t xml:space="preserve"> </w:t>
      </w:r>
      <w:proofErr w:type="spellStart"/>
      <w:r w:rsidRPr="00ED147B">
        <w:rPr>
          <w:rFonts w:cs="Calibri"/>
        </w:rPr>
        <w:t>Lodge</w:t>
      </w:r>
      <w:proofErr w:type="spellEnd"/>
      <w:r w:rsidRPr="00ED147B">
        <w:rPr>
          <w:rFonts w:cs="Calibri"/>
        </w:rPr>
        <w:t xml:space="preserve">, </w:t>
      </w:r>
      <w:proofErr w:type="spellStart"/>
      <w:r w:rsidRPr="00ED147B">
        <w:rPr>
          <w:rFonts w:cs="Calibri"/>
        </w:rPr>
        <w:t>Aviemore</w:t>
      </w:r>
      <w:proofErr w:type="spellEnd"/>
      <w:r w:rsidRPr="00ED147B">
        <w:rPr>
          <w:rFonts w:cs="Calibri"/>
        </w:rPr>
        <w:t xml:space="preserve">, </w:t>
      </w:r>
      <w:proofErr w:type="spellStart"/>
      <w:r w:rsidRPr="00ED147B">
        <w:rPr>
          <w:rFonts w:cs="Calibri"/>
        </w:rPr>
        <w:t>Scotland</w:t>
      </w:r>
      <w:proofErr w:type="spellEnd"/>
      <w:r w:rsidR="0058146F">
        <w:rPr>
          <w:rFonts w:cs="Calibri"/>
        </w:rPr>
        <w:t>.</w:t>
      </w:r>
    </w:p>
    <w:p w:rsidR="00ED147B" w:rsidRPr="00ED147B" w:rsidRDefault="00ED147B" w:rsidP="00ED147B">
      <w:pPr>
        <w:spacing w:after="0"/>
        <w:jc w:val="both"/>
        <w:rPr>
          <w:rFonts w:cs="Calibri"/>
        </w:rPr>
      </w:pPr>
      <w:r w:rsidRPr="00ED147B">
        <w:rPr>
          <w:rFonts w:cs="Calibri"/>
          <w:b/>
        </w:rPr>
        <w:t>Več informacij na:</w:t>
      </w:r>
      <w:r w:rsidRPr="00ED147B">
        <w:rPr>
          <w:rFonts w:cs="Calibri"/>
        </w:rPr>
        <w:t xml:space="preserve"> </w:t>
      </w:r>
      <w:hyperlink r:id="rId8" w:history="1">
        <w:r w:rsidRPr="00ED147B">
          <w:rPr>
            <w:rStyle w:val="Hiperpovezava"/>
            <w:rFonts w:cs="Calibri"/>
          </w:rPr>
          <w:t>http://www.thebmc.c</w:t>
        </w:r>
        <w:r w:rsidRPr="00ED147B">
          <w:rPr>
            <w:rStyle w:val="Hiperpovezava"/>
            <w:rFonts w:cs="Calibri"/>
          </w:rPr>
          <w:t>o</w:t>
        </w:r>
        <w:r w:rsidRPr="00ED147B">
          <w:rPr>
            <w:rStyle w:val="Hiperpovezava"/>
            <w:rFonts w:cs="Calibri"/>
          </w:rPr>
          <w:t>.uk</w:t>
        </w:r>
      </w:hyperlink>
      <w:r w:rsidR="0058146F">
        <w:rPr>
          <w:rStyle w:val="Hiperpovezava"/>
          <w:rFonts w:cs="Calibri"/>
        </w:rPr>
        <w:t>.</w:t>
      </w:r>
    </w:p>
    <w:p w:rsidR="00ED147B" w:rsidRPr="00ED147B" w:rsidRDefault="00ED147B" w:rsidP="00ED147B">
      <w:pPr>
        <w:spacing w:after="0"/>
        <w:jc w:val="both"/>
        <w:rPr>
          <w:rFonts w:cs="Calibri"/>
        </w:rPr>
      </w:pPr>
    </w:p>
    <w:p w:rsidR="00ED147B" w:rsidRDefault="00E474D5" w:rsidP="00ED147B">
      <w:pPr>
        <w:spacing w:after="0"/>
        <w:jc w:val="both"/>
      </w:pPr>
      <w:r>
        <w:rPr>
          <w:rFonts w:cs="Calibri"/>
        </w:rPr>
        <w:t>Komisija za alpinizem</w:t>
      </w:r>
      <w:r w:rsidR="00ED147B" w:rsidRPr="00ED147B">
        <w:rPr>
          <w:rFonts w:cs="Calibri"/>
        </w:rPr>
        <w:t xml:space="preserve"> </w:t>
      </w:r>
      <w:r w:rsidR="0058146F">
        <w:rPr>
          <w:rFonts w:cs="Calibri"/>
        </w:rPr>
        <w:t xml:space="preserve">PZS </w:t>
      </w:r>
      <w:r w:rsidR="00ED147B" w:rsidRPr="00ED147B">
        <w:rPr>
          <w:rFonts w:cs="Calibri"/>
        </w:rPr>
        <w:t xml:space="preserve">razpisuje udeležbo za </w:t>
      </w:r>
      <w:r w:rsidR="00ED147B" w:rsidRPr="00ED147B">
        <w:rPr>
          <w:rFonts w:cs="Calibri"/>
          <w:b/>
        </w:rPr>
        <w:t>2 alpinista</w:t>
      </w:r>
      <w:r w:rsidR="00ED147B" w:rsidRPr="00ED147B">
        <w:rPr>
          <w:rFonts w:cs="Calibri"/>
        </w:rPr>
        <w:t xml:space="preserve">. </w:t>
      </w:r>
      <w:r w:rsidR="00ED147B">
        <w:t xml:space="preserve">Skupaj s prijavo oddajte navedbo </w:t>
      </w:r>
      <w:r w:rsidR="00ED147B">
        <w:rPr>
          <w:b/>
        </w:rPr>
        <w:t xml:space="preserve">5 kombiniranih in 5 zimskih skalnih vzponov in 1 najtežjo preplezano </w:t>
      </w:r>
      <w:proofErr w:type="spellStart"/>
      <w:r w:rsidR="00ED147B">
        <w:rPr>
          <w:b/>
        </w:rPr>
        <w:t>mix</w:t>
      </w:r>
      <w:proofErr w:type="spellEnd"/>
      <w:r w:rsidR="00ED147B">
        <w:rPr>
          <w:b/>
        </w:rPr>
        <w:t xml:space="preserve"> smer. </w:t>
      </w:r>
      <w:r w:rsidR="00ED147B">
        <w:t>Veljajo vzponi</w:t>
      </w:r>
      <w:r w:rsidR="0058146F">
        <w:t>,</w:t>
      </w:r>
      <w:r w:rsidR="00ED147B">
        <w:t xml:space="preserve"> opravljeni v zadnjih dveh sezonah.</w:t>
      </w:r>
    </w:p>
    <w:p w:rsidR="00ED147B" w:rsidRPr="00ED147B" w:rsidRDefault="00ED147B" w:rsidP="00ED147B">
      <w:pPr>
        <w:spacing w:after="0"/>
        <w:jc w:val="both"/>
        <w:rPr>
          <w:rFonts w:cs="Calibri"/>
        </w:rPr>
      </w:pPr>
      <w:r w:rsidRPr="00ED147B">
        <w:rPr>
          <w:rFonts w:cs="Calibri"/>
        </w:rPr>
        <w:t xml:space="preserve">Od izbranih kandidatov se pričakuje </w:t>
      </w:r>
      <w:r w:rsidRPr="00E474D5">
        <w:rPr>
          <w:rFonts w:cs="Calibri"/>
          <w:b/>
        </w:rPr>
        <w:t>pisno poročilo s predstavitvijo in pogledom na ta načina plezanja</w:t>
      </w:r>
      <w:r w:rsidRPr="00ED147B">
        <w:rPr>
          <w:rFonts w:cs="Calibri"/>
        </w:rPr>
        <w:t xml:space="preserve"> za objavo na straneh KA</w:t>
      </w:r>
      <w:r w:rsidR="0058146F">
        <w:rPr>
          <w:rFonts w:cs="Calibri"/>
        </w:rPr>
        <w:t xml:space="preserve"> PZS</w:t>
      </w:r>
      <w:r w:rsidRPr="00ED147B">
        <w:rPr>
          <w:rFonts w:cs="Calibri"/>
        </w:rPr>
        <w:t>.</w:t>
      </w:r>
    </w:p>
    <w:p w:rsidR="00ED147B" w:rsidRPr="00ED147B" w:rsidRDefault="00ED147B" w:rsidP="00ED147B">
      <w:pPr>
        <w:spacing w:after="0"/>
        <w:jc w:val="both"/>
        <w:rPr>
          <w:rFonts w:cs="Calibri"/>
        </w:rPr>
      </w:pPr>
    </w:p>
    <w:p w:rsidR="00ED147B" w:rsidRPr="00ED147B" w:rsidRDefault="00ED147B" w:rsidP="00ED147B">
      <w:pPr>
        <w:spacing w:after="0"/>
        <w:jc w:val="both"/>
        <w:rPr>
          <w:rFonts w:cs="Calibri"/>
        </w:rPr>
      </w:pPr>
      <w:r w:rsidRPr="00ED147B">
        <w:rPr>
          <w:rFonts w:cs="Calibri"/>
        </w:rPr>
        <w:t xml:space="preserve">KA </w:t>
      </w:r>
      <w:r w:rsidR="0058146F">
        <w:rPr>
          <w:rFonts w:cs="Calibri"/>
        </w:rPr>
        <w:t xml:space="preserve">PZS </w:t>
      </w:r>
      <w:r w:rsidRPr="00ED147B">
        <w:rPr>
          <w:rFonts w:cs="Calibri"/>
        </w:rPr>
        <w:t>bo naredila končen izbor in o tem preko elektronske pošte obvestila prijavljene alpiniste. Izbrana alpinista si bosta morala sama organizirati vso potrebno logistiko in o srečanju napisati poročilo. KA</w:t>
      </w:r>
      <w:r w:rsidR="00E474D5">
        <w:rPr>
          <w:rFonts w:cs="Calibri"/>
        </w:rPr>
        <w:t xml:space="preserve"> PZS</w:t>
      </w:r>
      <w:r w:rsidRPr="00ED147B">
        <w:rPr>
          <w:rFonts w:cs="Calibri"/>
        </w:rPr>
        <w:t xml:space="preserve"> bo izbrana alpinista finančno delno podprla. Na podlagi predloženih računov bo predvidoma krila osnovne</w:t>
      </w:r>
      <w:r>
        <w:rPr>
          <w:rFonts w:cs="Calibri"/>
        </w:rPr>
        <w:t xml:space="preserve"> stroške bivanja na srečanju (14</w:t>
      </w:r>
      <w:r w:rsidRPr="00ED147B">
        <w:rPr>
          <w:rFonts w:cs="Calibri"/>
        </w:rPr>
        <w:t>0 funtov na osebo) in del transportnih stroškov v višini do 200,00 € na posameznika.</w:t>
      </w:r>
    </w:p>
    <w:p w:rsidR="00ED147B" w:rsidRPr="00ED147B" w:rsidRDefault="00ED147B" w:rsidP="00ED147B">
      <w:pPr>
        <w:spacing w:after="0"/>
        <w:jc w:val="both"/>
        <w:rPr>
          <w:rFonts w:cs="Calibri"/>
          <w:b/>
        </w:rPr>
      </w:pPr>
    </w:p>
    <w:p w:rsidR="00ED147B" w:rsidRPr="00ED147B" w:rsidRDefault="00ED147B" w:rsidP="00ED147B">
      <w:pPr>
        <w:spacing w:after="0"/>
        <w:jc w:val="both"/>
        <w:rPr>
          <w:rFonts w:cs="Calibri"/>
        </w:rPr>
      </w:pPr>
      <w:r w:rsidRPr="00ED147B">
        <w:rPr>
          <w:rFonts w:cs="Calibri"/>
          <w:b/>
        </w:rPr>
        <w:t xml:space="preserve">Prijave pošljite </w:t>
      </w:r>
      <w:r w:rsidRPr="00ED147B">
        <w:rPr>
          <w:rFonts w:cs="Calibri"/>
          <w:bCs/>
        </w:rPr>
        <w:t xml:space="preserve">na e-naslov: </w:t>
      </w:r>
      <w:hyperlink r:id="rId9" w:history="1">
        <w:r w:rsidRPr="00ED147B">
          <w:rPr>
            <w:rStyle w:val="Hiperpovezava"/>
            <w:rFonts w:cs="Calibri"/>
            <w:bCs/>
          </w:rPr>
          <w:t>alpinizem@pzs.si</w:t>
        </w:r>
      </w:hyperlink>
      <w:r w:rsidRPr="00ED147B">
        <w:rPr>
          <w:rFonts w:cs="Calibri"/>
          <w:bCs/>
        </w:rPr>
        <w:t xml:space="preserve"> (uporabi hiperpovezavo), zadev</w:t>
      </w:r>
      <w:r>
        <w:rPr>
          <w:rFonts w:cs="Calibri"/>
          <w:bCs/>
        </w:rPr>
        <w:t>a BMC 2014</w:t>
      </w:r>
      <w:r w:rsidRPr="00ED147B">
        <w:rPr>
          <w:rFonts w:cs="Calibri"/>
          <w:bCs/>
        </w:rPr>
        <w:t xml:space="preserve">, </w:t>
      </w:r>
      <w:r w:rsidRPr="00E474D5">
        <w:rPr>
          <w:rFonts w:cs="Calibri"/>
          <w:b/>
          <w:color w:val="C00000"/>
        </w:rPr>
        <w:t>najkasneje do vključno ponedeljka, 28. oktobra 2013</w:t>
      </w:r>
      <w:r w:rsidR="00E474D5" w:rsidRPr="00E474D5">
        <w:rPr>
          <w:rFonts w:cs="Calibri"/>
          <w:b/>
          <w:color w:val="C00000"/>
        </w:rPr>
        <w:t xml:space="preserve">, do 12. </w:t>
      </w:r>
      <w:r w:rsidRPr="00E474D5">
        <w:rPr>
          <w:rFonts w:cs="Calibri"/>
          <w:b/>
          <w:color w:val="C00000"/>
        </w:rPr>
        <w:t>ure</w:t>
      </w:r>
      <w:r w:rsidRPr="00ED147B">
        <w:rPr>
          <w:rFonts w:cs="Calibri"/>
          <w:b/>
          <w:u w:val="single"/>
        </w:rPr>
        <w:t>.</w:t>
      </w:r>
      <w:r w:rsidRPr="00ED147B">
        <w:rPr>
          <w:rFonts w:cs="Calibri"/>
          <w:bCs/>
        </w:rPr>
        <w:t xml:space="preserve"> Kasneje prispelih ali nepopolnih prijav ne bomo upoštevali. Prijavljeni alpinisti morajo izpolnjevati pogoje KA</w:t>
      </w:r>
      <w:r w:rsidR="00E474D5">
        <w:rPr>
          <w:rFonts w:cs="Calibri"/>
          <w:bCs/>
        </w:rPr>
        <w:t xml:space="preserve"> PZS</w:t>
      </w:r>
      <w:r w:rsidR="0058146F">
        <w:rPr>
          <w:rFonts w:cs="Calibri"/>
          <w:bCs/>
        </w:rPr>
        <w:t xml:space="preserve"> </w:t>
      </w:r>
      <w:r w:rsidRPr="00ED147B">
        <w:rPr>
          <w:rFonts w:cs="Calibri"/>
          <w:bCs/>
        </w:rPr>
        <w:t xml:space="preserve">glede razpisov in prijav (Sklep 39.2.2.). </w:t>
      </w:r>
    </w:p>
    <w:p w:rsidR="00ED147B" w:rsidRPr="00ED147B" w:rsidRDefault="00ED147B" w:rsidP="00ED147B">
      <w:pPr>
        <w:spacing w:after="0"/>
        <w:jc w:val="both"/>
        <w:rPr>
          <w:rFonts w:cs="Calibri"/>
          <w:bCs/>
        </w:rPr>
      </w:pPr>
    </w:p>
    <w:p w:rsidR="00ED147B" w:rsidRPr="00ED147B" w:rsidRDefault="00ED147B" w:rsidP="00ED147B">
      <w:pPr>
        <w:spacing w:after="0"/>
        <w:jc w:val="both"/>
        <w:rPr>
          <w:rFonts w:cs="Calibri"/>
          <w:bCs/>
        </w:rPr>
      </w:pPr>
      <w:r w:rsidRPr="00ED147B">
        <w:rPr>
          <w:rFonts w:cs="Calibri"/>
          <w:bCs/>
        </w:rPr>
        <w:t>Pripravil: Matjaž Šerkezi, strokovni sodelavec</w:t>
      </w:r>
    </w:p>
    <w:p w:rsidR="00ED147B" w:rsidRPr="00ED147B" w:rsidRDefault="00ED147B" w:rsidP="00ED147B">
      <w:pPr>
        <w:spacing w:after="0"/>
        <w:jc w:val="right"/>
        <w:rPr>
          <w:rFonts w:cs="Calibri"/>
          <w:bCs/>
        </w:rPr>
      </w:pPr>
      <w:r w:rsidRPr="00ED147B">
        <w:rPr>
          <w:rFonts w:cs="Calibri"/>
          <w:bCs/>
        </w:rPr>
        <w:t>Miha Habjan, načelnik KA</w:t>
      </w:r>
      <w:r w:rsidR="00E474D5">
        <w:rPr>
          <w:rFonts w:cs="Calibri"/>
          <w:bCs/>
        </w:rPr>
        <w:t xml:space="preserve"> PZS</w:t>
      </w:r>
    </w:p>
    <w:bookmarkEnd w:id="0"/>
    <w:p w:rsidR="00ED147B" w:rsidRDefault="00ED147B" w:rsidP="00632FA9">
      <w:pPr>
        <w:spacing w:after="0" w:line="240" w:lineRule="auto"/>
      </w:pPr>
    </w:p>
    <w:p w:rsidR="00CD3074" w:rsidRDefault="00CD3074" w:rsidP="00CD3074">
      <w:pPr>
        <w:pStyle w:val="Glava"/>
        <w:pBdr>
          <w:bottom w:val="single" w:sz="4" w:space="1" w:color="auto"/>
        </w:pBdr>
        <w:shd w:val="clear" w:color="auto" w:fill="F3F3F3"/>
        <w:jc w:val="center"/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lastRenderedPageBreak/>
        <w:t>Planinska zveza Slovenije</w:t>
      </w:r>
    </w:p>
    <w:p w:rsidR="00CD3074" w:rsidRPr="00322476" w:rsidRDefault="00CD3074" w:rsidP="00CD3074">
      <w:pPr>
        <w:pStyle w:val="Glava"/>
        <w:pBdr>
          <w:bottom w:val="single" w:sz="4" w:space="1" w:color="auto"/>
        </w:pBdr>
        <w:shd w:val="clear" w:color="auto" w:fill="F3F3F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2"/>
        </w:rPr>
        <w:t>Komisija za alpinizem</w:t>
      </w:r>
    </w:p>
    <w:p w:rsidR="00CD3074" w:rsidRPr="00322476" w:rsidRDefault="00CD3074" w:rsidP="00CD3074">
      <w:pPr>
        <w:rPr>
          <w:rFonts w:asciiTheme="minorHAnsi" w:hAnsiTheme="minorHAnsi" w:cstheme="minorHAnsi"/>
          <w:b/>
        </w:rPr>
      </w:pPr>
    </w:p>
    <w:p w:rsidR="00CD3074" w:rsidRPr="00F23704" w:rsidRDefault="00CD3074" w:rsidP="00CD3074">
      <w:pPr>
        <w:spacing w:after="240"/>
        <w:jc w:val="center"/>
        <w:rPr>
          <w:rFonts w:asciiTheme="minorHAnsi" w:hAnsiTheme="minorHAnsi" w:cstheme="minorHAnsi"/>
          <w:b/>
        </w:rPr>
      </w:pPr>
      <w:r w:rsidRPr="00322476">
        <w:rPr>
          <w:rFonts w:asciiTheme="minorHAnsi" w:hAnsiTheme="minorHAnsi" w:cstheme="minorHAnsi"/>
          <w:b/>
        </w:rPr>
        <w:t xml:space="preserve">PRIJAVNICA ZA </w:t>
      </w:r>
      <w:r>
        <w:rPr>
          <w:rFonts w:asciiTheme="minorHAnsi" w:hAnsiTheme="minorHAnsi" w:cstheme="minorHAnsi"/>
          <w:b/>
        </w:rPr>
        <w:t>BMC 2014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3"/>
        <w:gridCol w:w="160"/>
        <w:gridCol w:w="643"/>
        <w:gridCol w:w="283"/>
        <w:gridCol w:w="567"/>
        <w:gridCol w:w="284"/>
        <w:gridCol w:w="850"/>
        <w:gridCol w:w="284"/>
        <w:gridCol w:w="634"/>
        <w:gridCol w:w="540"/>
        <w:gridCol w:w="1094"/>
        <w:gridCol w:w="283"/>
        <w:gridCol w:w="2867"/>
      </w:tblGrid>
      <w:tr w:rsidR="00CD3074" w:rsidRPr="00322476" w:rsidTr="00C04799">
        <w:tc>
          <w:tcPr>
            <w:tcW w:w="723" w:type="dxa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22476">
              <w:rPr>
                <w:rFonts w:asciiTheme="minorHAnsi" w:hAnsiTheme="minorHAnsi" w:cstheme="minorHAnsi"/>
              </w:rPr>
              <w:t>IME:</w:t>
            </w:r>
          </w:p>
        </w:tc>
        <w:tc>
          <w:tcPr>
            <w:tcW w:w="4245" w:type="dxa"/>
            <w:gridSpan w:val="9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22476">
              <w:rPr>
                <w:rFonts w:asciiTheme="minorHAnsi" w:hAnsiTheme="minorHAnsi" w:cstheme="minorHAnsi"/>
              </w:rPr>
              <w:t>PRIIMEK:</w:t>
            </w:r>
          </w:p>
        </w:tc>
        <w:tc>
          <w:tcPr>
            <w:tcW w:w="3150" w:type="dxa"/>
            <w:gridSpan w:val="2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D3074" w:rsidRPr="00322476" w:rsidTr="00C04799">
        <w:tc>
          <w:tcPr>
            <w:tcW w:w="2376" w:type="dxa"/>
            <w:gridSpan w:val="5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22476">
              <w:rPr>
                <w:rFonts w:asciiTheme="minorHAnsi" w:hAnsiTheme="minorHAnsi" w:cstheme="minorHAnsi"/>
              </w:rPr>
              <w:t>NASLOV PREBIVALIŠČA:</w:t>
            </w:r>
          </w:p>
        </w:tc>
        <w:tc>
          <w:tcPr>
            <w:tcW w:w="6836" w:type="dxa"/>
            <w:gridSpan w:val="8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D3074" w:rsidRPr="00322476" w:rsidTr="00C04799">
        <w:tc>
          <w:tcPr>
            <w:tcW w:w="883" w:type="dxa"/>
            <w:gridSpan w:val="2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22476">
              <w:rPr>
                <w:rFonts w:asciiTheme="minorHAnsi" w:hAnsiTheme="minorHAnsi" w:cstheme="minorHAnsi"/>
              </w:rPr>
              <w:t xml:space="preserve">KRAJ: </w:t>
            </w:r>
          </w:p>
        </w:tc>
        <w:tc>
          <w:tcPr>
            <w:tcW w:w="3545" w:type="dxa"/>
            <w:gridSpan w:val="7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22476">
              <w:rPr>
                <w:rFonts w:asciiTheme="minorHAnsi" w:hAnsiTheme="minorHAnsi" w:cstheme="minorHAnsi"/>
              </w:rPr>
              <w:t xml:space="preserve">POŠTNA ŠTEVILKA: </w:t>
            </w:r>
          </w:p>
        </w:tc>
        <w:tc>
          <w:tcPr>
            <w:tcW w:w="2867" w:type="dxa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D3074" w:rsidRPr="00322476" w:rsidTr="00C04799">
        <w:tc>
          <w:tcPr>
            <w:tcW w:w="1809" w:type="dxa"/>
            <w:gridSpan w:val="4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22476">
              <w:rPr>
                <w:rFonts w:asciiTheme="minorHAnsi" w:hAnsiTheme="minorHAnsi" w:cstheme="minorHAnsi"/>
              </w:rPr>
              <w:t xml:space="preserve">KRAJ ROJSTVA: </w:t>
            </w:r>
          </w:p>
        </w:tc>
        <w:tc>
          <w:tcPr>
            <w:tcW w:w="2619" w:type="dxa"/>
            <w:gridSpan w:val="5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22476">
              <w:rPr>
                <w:rFonts w:asciiTheme="minorHAnsi" w:hAnsiTheme="minorHAnsi" w:cstheme="minorHAnsi"/>
              </w:rPr>
              <w:t xml:space="preserve">DATUM ROJSTVA: </w:t>
            </w:r>
          </w:p>
        </w:tc>
        <w:tc>
          <w:tcPr>
            <w:tcW w:w="2867" w:type="dxa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D3074" w:rsidRPr="00322476" w:rsidTr="00C04799">
        <w:tc>
          <w:tcPr>
            <w:tcW w:w="1809" w:type="dxa"/>
            <w:gridSpan w:val="4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22476">
              <w:rPr>
                <w:rFonts w:asciiTheme="minorHAnsi" w:hAnsiTheme="minorHAnsi" w:cstheme="minorHAnsi"/>
              </w:rPr>
              <w:t xml:space="preserve">TELEFON DOMA: </w:t>
            </w:r>
          </w:p>
        </w:tc>
        <w:tc>
          <w:tcPr>
            <w:tcW w:w="2619" w:type="dxa"/>
            <w:gridSpan w:val="5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22476">
              <w:rPr>
                <w:rFonts w:asciiTheme="minorHAnsi" w:hAnsiTheme="minorHAnsi" w:cstheme="minorHAnsi"/>
              </w:rPr>
              <w:t>GSM:</w:t>
            </w:r>
          </w:p>
        </w:tc>
        <w:tc>
          <w:tcPr>
            <w:tcW w:w="2867" w:type="dxa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D3074" w:rsidRPr="00322476" w:rsidTr="00C04799">
        <w:tc>
          <w:tcPr>
            <w:tcW w:w="1526" w:type="dxa"/>
            <w:gridSpan w:val="3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22476">
              <w:rPr>
                <w:rFonts w:asciiTheme="minorHAnsi" w:hAnsiTheme="minorHAnsi" w:cstheme="minorHAnsi"/>
              </w:rPr>
              <w:t>E – NASLOV</w:t>
            </w:r>
            <w:r w:rsidRPr="00322476">
              <w:rPr>
                <w:rFonts w:asciiTheme="minorHAnsi" w:hAnsiTheme="minorHAnsi" w:cstheme="minorHAnsi"/>
                <w:b/>
              </w:rPr>
              <w:t>*</w:t>
            </w:r>
            <w:r w:rsidRPr="00322476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7686" w:type="dxa"/>
            <w:gridSpan w:val="10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D3074" w:rsidRPr="00322476" w:rsidTr="00C04799">
        <w:tc>
          <w:tcPr>
            <w:tcW w:w="3794" w:type="dxa"/>
            <w:gridSpan w:val="8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22476">
              <w:rPr>
                <w:rFonts w:asciiTheme="minorHAnsi" w:hAnsiTheme="minorHAnsi" w:cstheme="minorHAnsi"/>
              </w:rPr>
              <w:t xml:space="preserve">ČLAN ALPINISTIČNEGA ODSEKA/KLUBA: </w:t>
            </w:r>
          </w:p>
        </w:tc>
        <w:tc>
          <w:tcPr>
            <w:tcW w:w="5418" w:type="dxa"/>
            <w:gridSpan w:val="5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D3074" w:rsidRPr="00322476" w:rsidTr="00C04799">
        <w:tc>
          <w:tcPr>
            <w:tcW w:w="3510" w:type="dxa"/>
            <w:gridSpan w:val="7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22476">
              <w:rPr>
                <w:rFonts w:asciiTheme="minorHAnsi" w:hAnsiTheme="minorHAnsi" w:cstheme="minorHAnsi"/>
              </w:rPr>
              <w:t xml:space="preserve">LETO VPISA V ALPINISTIČNO ŠOLO: </w:t>
            </w:r>
          </w:p>
        </w:tc>
        <w:tc>
          <w:tcPr>
            <w:tcW w:w="5702" w:type="dxa"/>
            <w:gridSpan w:val="6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D3074" w:rsidRPr="00322476" w:rsidTr="00C04799">
        <w:tc>
          <w:tcPr>
            <w:tcW w:w="2660" w:type="dxa"/>
            <w:gridSpan w:val="6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22476">
              <w:rPr>
                <w:rFonts w:asciiTheme="minorHAnsi" w:hAnsiTheme="minorHAnsi" w:cstheme="minorHAnsi"/>
              </w:rPr>
              <w:t xml:space="preserve">STATUS (AI, Alp., St. </w:t>
            </w:r>
            <w:proofErr w:type="spellStart"/>
            <w:r w:rsidRPr="00322476">
              <w:rPr>
                <w:rFonts w:asciiTheme="minorHAnsi" w:hAnsiTheme="minorHAnsi" w:cstheme="minorHAnsi"/>
              </w:rPr>
              <w:t>prip</w:t>
            </w:r>
            <w:proofErr w:type="spellEnd"/>
            <w:r w:rsidRPr="00322476">
              <w:rPr>
                <w:rFonts w:asciiTheme="minorHAnsi" w:hAnsiTheme="minorHAnsi" w:cstheme="minorHAnsi"/>
              </w:rPr>
              <w:t>.)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52" w:type="dxa"/>
            <w:gridSpan w:val="7"/>
            <w:vAlign w:val="center"/>
          </w:tcPr>
          <w:p w:rsidR="00CD3074" w:rsidRPr="00322476" w:rsidRDefault="00CD3074" w:rsidP="00C04799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D3074" w:rsidRPr="00322476" w:rsidRDefault="00CD3074" w:rsidP="00CD3074">
      <w:pPr>
        <w:spacing w:after="0"/>
        <w:jc w:val="both"/>
        <w:rPr>
          <w:rFonts w:asciiTheme="minorHAnsi" w:hAnsiTheme="minorHAnsi" w:cstheme="minorHAnsi"/>
          <w:b/>
        </w:rPr>
      </w:pPr>
      <w:r w:rsidRPr="00322476">
        <w:rPr>
          <w:rFonts w:asciiTheme="minorHAnsi" w:hAnsiTheme="minorHAnsi" w:cstheme="minorHAnsi"/>
          <w:b/>
        </w:rPr>
        <w:t>*obveščanje bo potekalo izključno preko elektronske pošte</w:t>
      </w:r>
    </w:p>
    <w:p w:rsidR="00CD3074" w:rsidRDefault="00CD3074" w:rsidP="00CD3074">
      <w:pPr>
        <w:pStyle w:val="HTML-oblikovano"/>
        <w:jc w:val="both"/>
        <w:rPr>
          <w:rFonts w:asciiTheme="minorHAnsi" w:hAnsiTheme="minorHAnsi" w:cstheme="minorHAnsi"/>
          <w:b/>
          <w:sz w:val="18"/>
          <w:szCs w:val="22"/>
        </w:rPr>
      </w:pPr>
    </w:p>
    <w:p w:rsidR="00CD3074" w:rsidRDefault="00CD3074" w:rsidP="00CD3074">
      <w:pPr>
        <w:pStyle w:val="HTML-oblikovano"/>
        <w:jc w:val="both"/>
        <w:rPr>
          <w:rFonts w:asciiTheme="minorHAnsi" w:hAnsiTheme="minorHAnsi" w:cstheme="minorHAnsi"/>
          <w:b/>
          <w:sz w:val="18"/>
          <w:szCs w:val="22"/>
        </w:rPr>
      </w:pPr>
    </w:p>
    <w:p w:rsidR="00CD3074" w:rsidRPr="00823D9A" w:rsidRDefault="00CD3074" w:rsidP="00CD3074">
      <w:pPr>
        <w:pStyle w:val="HTML-oblikovano"/>
        <w:jc w:val="both"/>
        <w:rPr>
          <w:rFonts w:asciiTheme="minorHAnsi" w:hAnsiTheme="minorHAnsi" w:cstheme="minorHAnsi"/>
          <w:b/>
          <w:sz w:val="18"/>
          <w:szCs w:val="22"/>
        </w:rPr>
      </w:pPr>
      <w:r w:rsidRPr="0049579F">
        <w:rPr>
          <w:rFonts w:asciiTheme="minorHAnsi" w:hAnsiTheme="minorHAnsi" w:cstheme="minorHAnsi"/>
          <w:b/>
          <w:sz w:val="18"/>
          <w:szCs w:val="22"/>
        </w:rPr>
        <w:t>Tabela za vpis</w:t>
      </w:r>
      <w:r w:rsidR="0058146F">
        <w:rPr>
          <w:rFonts w:asciiTheme="minorHAnsi" w:hAnsiTheme="minorHAnsi" w:cstheme="minorHAnsi"/>
          <w:b/>
          <w:sz w:val="18"/>
          <w:szCs w:val="22"/>
        </w:rPr>
        <w:t xml:space="preserve"> </w:t>
      </w:r>
      <w:r w:rsidRPr="0049579F">
        <w:rPr>
          <w:rFonts w:asciiTheme="minorHAnsi" w:hAnsiTheme="minorHAnsi" w:cstheme="minorHAnsi"/>
          <w:b/>
          <w:sz w:val="18"/>
          <w:szCs w:val="22"/>
        </w:rPr>
        <w:t xml:space="preserve">vzponov: </w:t>
      </w:r>
      <w:r w:rsidRPr="00CD3074">
        <w:rPr>
          <w:rFonts w:asciiTheme="minorHAnsi" w:hAnsiTheme="minorHAnsi"/>
          <w:b/>
          <w:sz w:val="18"/>
        </w:rPr>
        <w:t xml:space="preserve">5 kombiniranih in 5 zimskih skalnih vzponov in 1 najtežjo preplezano </w:t>
      </w:r>
      <w:proofErr w:type="spellStart"/>
      <w:r w:rsidRPr="00CD3074">
        <w:rPr>
          <w:rFonts w:asciiTheme="minorHAnsi" w:hAnsiTheme="minorHAnsi"/>
          <w:b/>
          <w:sz w:val="18"/>
        </w:rPr>
        <w:t>mix</w:t>
      </w:r>
      <w:proofErr w:type="spellEnd"/>
      <w:r w:rsidRPr="00CD3074">
        <w:rPr>
          <w:rFonts w:asciiTheme="minorHAnsi" w:hAnsiTheme="minorHAnsi"/>
          <w:b/>
          <w:sz w:val="18"/>
        </w:rPr>
        <w:t xml:space="preserve"> smer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308"/>
        <w:gridCol w:w="1439"/>
        <w:gridCol w:w="2479"/>
        <w:gridCol w:w="1652"/>
        <w:gridCol w:w="1647"/>
      </w:tblGrid>
      <w:tr w:rsidR="00CD3074" w:rsidRPr="00823D9A" w:rsidTr="00C04799">
        <w:tc>
          <w:tcPr>
            <w:tcW w:w="563" w:type="dxa"/>
            <w:vAlign w:val="center"/>
          </w:tcPr>
          <w:p w:rsidR="00CD3074" w:rsidRPr="00823D9A" w:rsidRDefault="00CD3074" w:rsidP="00C0479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ŠT.</w:t>
            </w:r>
          </w:p>
        </w:tc>
        <w:tc>
          <w:tcPr>
            <w:tcW w:w="1308" w:type="dxa"/>
            <w:vAlign w:val="center"/>
          </w:tcPr>
          <w:p w:rsidR="00CD3074" w:rsidRPr="00823D9A" w:rsidRDefault="00CD3074" w:rsidP="00C0479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439" w:type="dxa"/>
            <w:vAlign w:val="center"/>
          </w:tcPr>
          <w:p w:rsidR="00CD3074" w:rsidRPr="00823D9A" w:rsidRDefault="00CD3074" w:rsidP="00C0479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GORSTVO</w:t>
            </w:r>
          </w:p>
        </w:tc>
        <w:tc>
          <w:tcPr>
            <w:tcW w:w="2479" w:type="dxa"/>
            <w:vAlign w:val="center"/>
          </w:tcPr>
          <w:p w:rsidR="00CD3074" w:rsidRPr="00823D9A" w:rsidRDefault="00CD3074" w:rsidP="00C0479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VZPON</w:t>
            </w:r>
          </w:p>
        </w:tc>
        <w:tc>
          <w:tcPr>
            <w:tcW w:w="1652" w:type="dxa"/>
            <w:vAlign w:val="center"/>
          </w:tcPr>
          <w:p w:rsidR="00CD3074" w:rsidRPr="00823D9A" w:rsidRDefault="00CD3074" w:rsidP="00C0479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OCENA IN ČAS PLEZANJA</w:t>
            </w:r>
          </w:p>
        </w:tc>
        <w:tc>
          <w:tcPr>
            <w:tcW w:w="1647" w:type="dxa"/>
            <w:vAlign w:val="center"/>
          </w:tcPr>
          <w:p w:rsidR="00CD3074" w:rsidRPr="00823D9A" w:rsidRDefault="00CD3074" w:rsidP="00C0479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SOPLEZALEC</w:t>
            </w:r>
          </w:p>
        </w:tc>
      </w:tr>
      <w:tr w:rsidR="00CD3074" w:rsidRPr="00823D9A" w:rsidTr="00C04799">
        <w:tc>
          <w:tcPr>
            <w:tcW w:w="563" w:type="dxa"/>
            <w:vAlign w:val="center"/>
          </w:tcPr>
          <w:p w:rsidR="00CD3074" w:rsidRPr="00823D9A" w:rsidRDefault="00CD3074" w:rsidP="00C04799">
            <w:pPr>
              <w:spacing w:after="0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08" w:type="dxa"/>
          </w:tcPr>
          <w:p w:rsidR="00CD3074" w:rsidRPr="00823D9A" w:rsidRDefault="00CD3074" w:rsidP="00C047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9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3074" w:rsidRPr="00823D9A" w:rsidTr="00C04799">
        <w:tc>
          <w:tcPr>
            <w:tcW w:w="563" w:type="dxa"/>
            <w:vAlign w:val="center"/>
          </w:tcPr>
          <w:p w:rsidR="00CD3074" w:rsidRPr="00823D9A" w:rsidRDefault="00CD3074" w:rsidP="00C04799">
            <w:pPr>
              <w:spacing w:after="0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308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9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3074" w:rsidRPr="00823D9A" w:rsidTr="00C04799">
        <w:tc>
          <w:tcPr>
            <w:tcW w:w="563" w:type="dxa"/>
            <w:vAlign w:val="center"/>
          </w:tcPr>
          <w:p w:rsidR="00CD3074" w:rsidRPr="00823D9A" w:rsidRDefault="00CD3074" w:rsidP="00C04799">
            <w:pPr>
              <w:spacing w:after="0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308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9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3074" w:rsidRPr="00823D9A" w:rsidTr="00CD3074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CD3074" w:rsidRPr="00823D9A" w:rsidRDefault="00CD3074" w:rsidP="00C04799">
            <w:pPr>
              <w:spacing w:after="0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3074" w:rsidRPr="00823D9A" w:rsidTr="00CD3074">
        <w:tc>
          <w:tcPr>
            <w:tcW w:w="563" w:type="dxa"/>
            <w:tcBorders>
              <w:bottom w:val="double" w:sz="4" w:space="0" w:color="auto"/>
            </w:tcBorders>
            <w:vAlign w:val="center"/>
          </w:tcPr>
          <w:p w:rsidR="00CD3074" w:rsidRPr="00823D9A" w:rsidRDefault="00CD3074" w:rsidP="00C04799">
            <w:pPr>
              <w:spacing w:after="0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308" w:type="dxa"/>
            <w:tcBorders>
              <w:bottom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9" w:type="dxa"/>
            <w:tcBorders>
              <w:bottom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  <w:tcBorders>
              <w:bottom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3074" w:rsidRPr="00823D9A" w:rsidTr="00CD3074">
        <w:tc>
          <w:tcPr>
            <w:tcW w:w="563" w:type="dxa"/>
            <w:tcBorders>
              <w:top w:val="double" w:sz="4" w:space="0" w:color="auto"/>
            </w:tcBorders>
            <w:vAlign w:val="center"/>
          </w:tcPr>
          <w:p w:rsidR="00CD3074" w:rsidRPr="00823D9A" w:rsidRDefault="00CD3074" w:rsidP="00C04799">
            <w:pPr>
              <w:spacing w:after="0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308" w:type="dxa"/>
            <w:tcBorders>
              <w:top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  <w:tcBorders>
              <w:top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9" w:type="dxa"/>
            <w:tcBorders>
              <w:top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  <w:tcBorders>
              <w:top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3074" w:rsidRPr="00823D9A" w:rsidTr="00C04799">
        <w:tc>
          <w:tcPr>
            <w:tcW w:w="563" w:type="dxa"/>
            <w:vAlign w:val="center"/>
          </w:tcPr>
          <w:p w:rsidR="00CD3074" w:rsidRPr="00823D9A" w:rsidRDefault="00CD3074" w:rsidP="00C04799">
            <w:pPr>
              <w:spacing w:after="0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308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9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3074" w:rsidRPr="00823D9A" w:rsidTr="00C04799">
        <w:tc>
          <w:tcPr>
            <w:tcW w:w="563" w:type="dxa"/>
            <w:vAlign w:val="center"/>
          </w:tcPr>
          <w:p w:rsidR="00CD3074" w:rsidRPr="00823D9A" w:rsidRDefault="00CD3074" w:rsidP="00C04799">
            <w:pPr>
              <w:spacing w:after="0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308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9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3074" w:rsidRPr="00823D9A" w:rsidTr="00C04799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CD3074" w:rsidRPr="00823D9A" w:rsidRDefault="00CD3074" w:rsidP="00C04799">
            <w:pPr>
              <w:spacing w:after="0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3074" w:rsidRPr="00823D9A" w:rsidTr="00C047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3074" w:rsidRPr="00823D9A" w:rsidRDefault="00CD3074" w:rsidP="00C04799">
            <w:pPr>
              <w:spacing w:after="0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3074" w:rsidRPr="00823D9A" w:rsidTr="00C04799">
        <w:tc>
          <w:tcPr>
            <w:tcW w:w="563" w:type="dxa"/>
            <w:tcBorders>
              <w:top w:val="double" w:sz="4" w:space="0" w:color="auto"/>
            </w:tcBorders>
            <w:vAlign w:val="center"/>
          </w:tcPr>
          <w:p w:rsidR="00CD3074" w:rsidRPr="00823D9A" w:rsidRDefault="00CD3074" w:rsidP="00C04799">
            <w:pPr>
              <w:spacing w:after="0"/>
              <w:rPr>
                <w:rFonts w:asciiTheme="minorHAnsi" w:hAnsiTheme="minorHAnsi" w:cstheme="minorHAnsi"/>
              </w:rPr>
            </w:pPr>
            <w:r w:rsidRPr="00823D9A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1308" w:type="dxa"/>
            <w:tcBorders>
              <w:top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9" w:type="dxa"/>
            <w:tcBorders>
              <w:top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9" w:type="dxa"/>
            <w:tcBorders>
              <w:top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  <w:tcBorders>
              <w:top w:val="double" w:sz="4" w:space="0" w:color="auto"/>
            </w:tcBorders>
          </w:tcPr>
          <w:p w:rsidR="00CD3074" w:rsidRPr="00823D9A" w:rsidRDefault="00CD3074" w:rsidP="00C0479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D3074" w:rsidRPr="00823D9A" w:rsidRDefault="00CD3074" w:rsidP="00CD3074">
      <w:pPr>
        <w:pStyle w:val="Telobesedila2"/>
        <w:jc w:val="left"/>
        <w:rPr>
          <w:rFonts w:asciiTheme="minorHAnsi" w:hAnsiTheme="minorHAnsi" w:cstheme="minorHAnsi"/>
          <w:sz w:val="22"/>
          <w:szCs w:val="22"/>
        </w:rPr>
      </w:pPr>
      <w:r w:rsidRPr="00322476">
        <w:rPr>
          <w:rFonts w:asciiTheme="minorHAnsi" w:hAnsiTheme="minorHAnsi" w:cstheme="minorHAnsi"/>
          <w:sz w:val="22"/>
          <w:szCs w:val="22"/>
        </w:rPr>
        <w:t xml:space="preserve"> </w:t>
      </w:r>
      <w:r w:rsidRPr="00823D9A">
        <w:rPr>
          <w:rFonts w:asciiTheme="minorHAnsi" w:hAnsiTheme="minorHAnsi" w:cstheme="minorHAnsi"/>
          <w:b/>
          <w:sz w:val="20"/>
          <w:u w:val="single"/>
        </w:rPr>
        <w:t xml:space="preserve">Zgoraj navedeni podatki se bodo uporabljali samo za potrebe urejanja formalnosti </w:t>
      </w:r>
      <w:r>
        <w:rPr>
          <w:rFonts w:asciiTheme="minorHAnsi" w:hAnsiTheme="minorHAnsi" w:cstheme="minorHAnsi"/>
          <w:b/>
          <w:sz w:val="20"/>
          <w:u w:val="single"/>
        </w:rPr>
        <w:t>tabora BMC</w:t>
      </w:r>
      <w:r w:rsidRPr="00823D9A">
        <w:rPr>
          <w:rFonts w:asciiTheme="minorHAnsi" w:hAnsiTheme="minorHAnsi" w:cstheme="minorHAnsi"/>
          <w:b/>
          <w:sz w:val="20"/>
          <w:u w:val="single"/>
        </w:rPr>
        <w:t>!</w:t>
      </w:r>
    </w:p>
    <w:p w:rsidR="00CD3074" w:rsidRPr="00C22010" w:rsidRDefault="00CD3074" w:rsidP="00632FA9">
      <w:pPr>
        <w:spacing w:after="0" w:line="240" w:lineRule="auto"/>
      </w:pPr>
    </w:p>
    <w:sectPr w:rsidR="00CD3074" w:rsidRPr="00C22010" w:rsidSect="00EE7F67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B8" w:rsidRPr="00C738FD" w:rsidRDefault="00E218B8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separator/>
      </w:r>
    </w:p>
  </w:endnote>
  <w:endnote w:type="continuationSeparator" w:id="0">
    <w:p w:rsidR="00E218B8" w:rsidRPr="00C738FD" w:rsidRDefault="00E218B8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B8" w:rsidRPr="00C738FD" w:rsidRDefault="00E218B8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separator/>
      </w:r>
    </w:p>
  </w:footnote>
  <w:footnote w:type="continuationSeparator" w:id="0">
    <w:p w:rsidR="00E218B8" w:rsidRPr="00C738FD" w:rsidRDefault="00E218B8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EC" w:rsidRDefault="00757AEC">
    <w:pPr>
      <w:pStyle w:val="Glava"/>
    </w:pPr>
  </w:p>
  <w:p w:rsidR="00757AEC" w:rsidRDefault="00757AE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EC" w:rsidRDefault="00ED147B" w:rsidP="003D52B9">
    <w:pPr>
      <w:pStyle w:val="Glava"/>
      <w:tabs>
        <w:tab w:val="clear" w:pos="9072"/>
      </w:tabs>
    </w:pPr>
    <w:r>
      <w:rPr>
        <w:noProof/>
        <w:lang w:eastAsia="sl-SI"/>
      </w:rPr>
      <w:drawing>
        <wp:inline distT="0" distB="0" distL="0" distR="0">
          <wp:extent cx="6276975" cy="1000125"/>
          <wp:effectExtent l="0" t="0" r="9525" b="9525"/>
          <wp:docPr id="1" name="Slika 1" descr="PZS_znak_za_dopisne_120_PZS_v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ZS_znak_za_dopisne_120_PZS_v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1BCA" w:rsidRDefault="00371BCA" w:rsidP="003D52B9">
    <w:pPr>
      <w:pStyle w:val="Glava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1AE"/>
    <w:multiLevelType w:val="hybridMultilevel"/>
    <w:tmpl w:val="6C50CBF6"/>
    <w:lvl w:ilvl="0" w:tplc="5E2C41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4FF"/>
    <w:multiLevelType w:val="multilevel"/>
    <w:tmpl w:val="042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72170DC"/>
    <w:multiLevelType w:val="hybridMultilevel"/>
    <w:tmpl w:val="DF52E5F2"/>
    <w:lvl w:ilvl="0" w:tplc="9A24FDF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06C63"/>
    <w:multiLevelType w:val="hybridMultilevel"/>
    <w:tmpl w:val="C2AA8E70"/>
    <w:lvl w:ilvl="0" w:tplc="CD4C80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77384"/>
    <w:multiLevelType w:val="hybridMultilevel"/>
    <w:tmpl w:val="F380398C"/>
    <w:lvl w:ilvl="0" w:tplc="54F0E4FA">
      <w:start w:val="8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11B14"/>
    <w:multiLevelType w:val="hybridMultilevel"/>
    <w:tmpl w:val="EF705826"/>
    <w:lvl w:ilvl="0" w:tplc="5E2C41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67"/>
    <w:rsid w:val="00041FB0"/>
    <w:rsid w:val="000573B0"/>
    <w:rsid w:val="00093E40"/>
    <w:rsid w:val="000A697A"/>
    <w:rsid w:val="000E31BF"/>
    <w:rsid w:val="00113EA0"/>
    <w:rsid w:val="00135774"/>
    <w:rsid w:val="00137239"/>
    <w:rsid w:val="0014433F"/>
    <w:rsid w:val="0015387C"/>
    <w:rsid w:val="001A314F"/>
    <w:rsid w:val="001B6586"/>
    <w:rsid w:val="001C0240"/>
    <w:rsid w:val="002234D7"/>
    <w:rsid w:val="00226F30"/>
    <w:rsid w:val="00260787"/>
    <w:rsid w:val="00262331"/>
    <w:rsid w:val="002B0028"/>
    <w:rsid w:val="002D38D8"/>
    <w:rsid w:val="003558D1"/>
    <w:rsid w:val="00371246"/>
    <w:rsid w:val="00371BCA"/>
    <w:rsid w:val="003D52B9"/>
    <w:rsid w:val="003D5F35"/>
    <w:rsid w:val="003E00FC"/>
    <w:rsid w:val="003E27E4"/>
    <w:rsid w:val="00490A0C"/>
    <w:rsid w:val="004A4E3B"/>
    <w:rsid w:val="004A7A30"/>
    <w:rsid w:val="004D125E"/>
    <w:rsid w:val="0050040A"/>
    <w:rsid w:val="00514902"/>
    <w:rsid w:val="0058146F"/>
    <w:rsid w:val="005819D7"/>
    <w:rsid w:val="005E60AA"/>
    <w:rsid w:val="00613134"/>
    <w:rsid w:val="00620EC1"/>
    <w:rsid w:val="00632FA9"/>
    <w:rsid w:val="00634A1D"/>
    <w:rsid w:val="00643ED2"/>
    <w:rsid w:val="0064435A"/>
    <w:rsid w:val="00667DC0"/>
    <w:rsid w:val="006B06F1"/>
    <w:rsid w:val="00706E2E"/>
    <w:rsid w:val="00734D09"/>
    <w:rsid w:val="0073782C"/>
    <w:rsid w:val="00757AEC"/>
    <w:rsid w:val="00766125"/>
    <w:rsid w:val="007C6F00"/>
    <w:rsid w:val="00822C29"/>
    <w:rsid w:val="0083546D"/>
    <w:rsid w:val="008528B8"/>
    <w:rsid w:val="0086716A"/>
    <w:rsid w:val="00892709"/>
    <w:rsid w:val="008A64C8"/>
    <w:rsid w:val="008C3C6E"/>
    <w:rsid w:val="00912A92"/>
    <w:rsid w:val="00932BF0"/>
    <w:rsid w:val="00982BD9"/>
    <w:rsid w:val="009B2F24"/>
    <w:rsid w:val="009B4E08"/>
    <w:rsid w:val="009E6346"/>
    <w:rsid w:val="009E6E4B"/>
    <w:rsid w:val="00A54BB0"/>
    <w:rsid w:val="00A81E67"/>
    <w:rsid w:val="00AA2DA7"/>
    <w:rsid w:val="00AC79D7"/>
    <w:rsid w:val="00B01049"/>
    <w:rsid w:val="00B85D91"/>
    <w:rsid w:val="00BB1F6D"/>
    <w:rsid w:val="00BD7786"/>
    <w:rsid w:val="00BE6456"/>
    <w:rsid w:val="00C22010"/>
    <w:rsid w:val="00C44085"/>
    <w:rsid w:val="00C83E75"/>
    <w:rsid w:val="00C91A82"/>
    <w:rsid w:val="00C92EEB"/>
    <w:rsid w:val="00C953B2"/>
    <w:rsid w:val="00C9616B"/>
    <w:rsid w:val="00CD3074"/>
    <w:rsid w:val="00CE0555"/>
    <w:rsid w:val="00CF05A7"/>
    <w:rsid w:val="00D5332B"/>
    <w:rsid w:val="00D539CB"/>
    <w:rsid w:val="00D625AD"/>
    <w:rsid w:val="00D633A2"/>
    <w:rsid w:val="00D7434E"/>
    <w:rsid w:val="00E218B8"/>
    <w:rsid w:val="00E474D5"/>
    <w:rsid w:val="00E769FC"/>
    <w:rsid w:val="00EA31E1"/>
    <w:rsid w:val="00ED147B"/>
    <w:rsid w:val="00EE2D7F"/>
    <w:rsid w:val="00EE7F67"/>
    <w:rsid w:val="00EF4DBF"/>
    <w:rsid w:val="00F1669F"/>
    <w:rsid w:val="00F64F72"/>
    <w:rsid w:val="00F87EF9"/>
    <w:rsid w:val="00FB5488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7EF9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D147B"/>
    <w:pPr>
      <w:keepNext/>
      <w:spacing w:after="0" w:line="240" w:lineRule="auto"/>
      <w:jc w:val="both"/>
      <w:outlineLvl w:val="1"/>
    </w:pPr>
    <w:rPr>
      <w:rFonts w:ascii="Arial" w:eastAsia="Arial Unicode MS" w:hAnsi="Arial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E7F67"/>
  </w:style>
  <w:style w:type="paragraph" w:styleId="Noga">
    <w:name w:val="footer"/>
    <w:basedOn w:val="Navaden"/>
    <w:link w:val="NogaZnak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7F6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E7F67"/>
    <w:rPr>
      <w:rFonts w:ascii="Tahoma" w:hAnsi="Tahoma" w:cs="Tahoma"/>
      <w:sz w:val="16"/>
      <w:szCs w:val="16"/>
    </w:rPr>
  </w:style>
  <w:style w:type="character" w:styleId="Hiperpovezava">
    <w:name w:val="Hyperlink"/>
    <w:rsid w:val="00EE7F67"/>
    <w:rPr>
      <w:color w:val="0000FF"/>
      <w:u w:val="single"/>
    </w:rPr>
  </w:style>
  <w:style w:type="table" w:styleId="Tabelamrea">
    <w:name w:val="Table Grid"/>
    <w:basedOn w:val="Navadnatabela"/>
    <w:uiPriority w:val="59"/>
    <w:rsid w:val="00EE7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olobesedilo">
    <w:name w:val="Plain Text"/>
    <w:basedOn w:val="Navaden"/>
    <w:link w:val="GolobesediloZnak"/>
    <w:uiPriority w:val="99"/>
    <w:semiHidden/>
    <w:unhideWhenUsed/>
    <w:rsid w:val="002234D7"/>
    <w:pPr>
      <w:spacing w:after="0" w:line="240" w:lineRule="auto"/>
    </w:pPr>
    <w:rPr>
      <w:rFonts w:cs="Consolas"/>
      <w:color w:val="1F497D"/>
      <w:szCs w:val="21"/>
    </w:rPr>
  </w:style>
  <w:style w:type="character" w:customStyle="1" w:styleId="GolobesediloZnak">
    <w:name w:val="Golo besedilo Znak"/>
    <w:link w:val="Golobesedilo"/>
    <w:uiPriority w:val="99"/>
    <w:semiHidden/>
    <w:rsid w:val="002234D7"/>
    <w:rPr>
      <w:rFonts w:eastAsia="Calibri" w:cs="Consolas"/>
      <w:color w:val="1F497D"/>
      <w:sz w:val="22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514902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Naslov2Znak">
    <w:name w:val="Naslov 2 Znak"/>
    <w:basedOn w:val="Privzetapisavaodstavka"/>
    <w:link w:val="Naslov2"/>
    <w:semiHidden/>
    <w:rsid w:val="00ED147B"/>
    <w:rPr>
      <w:rFonts w:ascii="Arial" w:eastAsia="Arial Unicode MS" w:hAnsi="Arial"/>
      <w:b/>
      <w:sz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ED147B"/>
    <w:rPr>
      <w:color w:val="800080" w:themeColor="followedHyperlink"/>
      <w:u w:val="single"/>
    </w:rPr>
  </w:style>
  <w:style w:type="paragraph" w:styleId="HTML-oblikovano">
    <w:name w:val="HTML Preformatted"/>
    <w:basedOn w:val="Navaden"/>
    <w:link w:val="HTML-oblikovanoZnak"/>
    <w:rsid w:val="00CD3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CD3074"/>
    <w:rPr>
      <w:rFonts w:ascii="Courier New" w:eastAsia="Times New Roman" w:hAnsi="Courier New" w:cs="Courier New"/>
    </w:rPr>
  </w:style>
  <w:style w:type="paragraph" w:styleId="Telobesedila2">
    <w:name w:val="Body Text 2"/>
    <w:basedOn w:val="Navaden"/>
    <w:link w:val="Telobesedila2Znak"/>
    <w:rsid w:val="00CD307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CD307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7EF9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D147B"/>
    <w:pPr>
      <w:keepNext/>
      <w:spacing w:after="0" w:line="240" w:lineRule="auto"/>
      <w:jc w:val="both"/>
      <w:outlineLvl w:val="1"/>
    </w:pPr>
    <w:rPr>
      <w:rFonts w:ascii="Arial" w:eastAsia="Arial Unicode MS" w:hAnsi="Arial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E7F67"/>
  </w:style>
  <w:style w:type="paragraph" w:styleId="Noga">
    <w:name w:val="footer"/>
    <w:basedOn w:val="Navaden"/>
    <w:link w:val="NogaZnak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7F6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E7F67"/>
    <w:rPr>
      <w:rFonts w:ascii="Tahoma" w:hAnsi="Tahoma" w:cs="Tahoma"/>
      <w:sz w:val="16"/>
      <w:szCs w:val="16"/>
    </w:rPr>
  </w:style>
  <w:style w:type="character" w:styleId="Hiperpovezava">
    <w:name w:val="Hyperlink"/>
    <w:rsid w:val="00EE7F67"/>
    <w:rPr>
      <w:color w:val="0000FF"/>
      <w:u w:val="single"/>
    </w:rPr>
  </w:style>
  <w:style w:type="table" w:styleId="Tabelamrea">
    <w:name w:val="Table Grid"/>
    <w:basedOn w:val="Navadnatabela"/>
    <w:uiPriority w:val="59"/>
    <w:rsid w:val="00EE7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olobesedilo">
    <w:name w:val="Plain Text"/>
    <w:basedOn w:val="Navaden"/>
    <w:link w:val="GolobesediloZnak"/>
    <w:uiPriority w:val="99"/>
    <w:semiHidden/>
    <w:unhideWhenUsed/>
    <w:rsid w:val="002234D7"/>
    <w:pPr>
      <w:spacing w:after="0" w:line="240" w:lineRule="auto"/>
    </w:pPr>
    <w:rPr>
      <w:rFonts w:cs="Consolas"/>
      <w:color w:val="1F497D"/>
      <w:szCs w:val="21"/>
    </w:rPr>
  </w:style>
  <w:style w:type="character" w:customStyle="1" w:styleId="GolobesediloZnak">
    <w:name w:val="Golo besedilo Znak"/>
    <w:link w:val="Golobesedilo"/>
    <w:uiPriority w:val="99"/>
    <w:semiHidden/>
    <w:rsid w:val="002234D7"/>
    <w:rPr>
      <w:rFonts w:eastAsia="Calibri" w:cs="Consolas"/>
      <w:color w:val="1F497D"/>
      <w:sz w:val="22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514902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Naslov2Znak">
    <w:name w:val="Naslov 2 Znak"/>
    <w:basedOn w:val="Privzetapisavaodstavka"/>
    <w:link w:val="Naslov2"/>
    <w:semiHidden/>
    <w:rsid w:val="00ED147B"/>
    <w:rPr>
      <w:rFonts w:ascii="Arial" w:eastAsia="Arial Unicode MS" w:hAnsi="Arial"/>
      <w:b/>
      <w:sz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ED147B"/>
    <w:rPr>
      <w:color w:val="800080" w:themeColor="followedHyperlink"/>
      <w:u w:val="single"/>
    </w:rPr>
  </w:style>
  <w:style w:type="paragraph" w:styleId="HTML-oblikovano">
    <w:name w:val="HTML Preformatted"/>
    <w:basedOn w:val="Navaden"/>
    <w:link w:val="HTML-oblikovanoZnak"/>
    <w:rsid w:val="00CD3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CD3074"/>
    <w:rPr>
      <w:rFonts w:ascii="Courier New" w:eastAsia="Times New Roman" w:hAnsi="Courier New" w:cs="Courier New"/>
    </w:rPr>
  </w:style>
  <w:style w:type="paragraph" w:styleId="Telobesedila2">
    <w:name w:val="Body Text 2"/>
    <w:basedOn w:val="Navaden"/>
    <w:link w:val="Telobesedila2Znak"/>
    <w:rsid w:val="00CD307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CD30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mc.co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pinizem@pzs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Matjaz</dc:creator>
  <cp:lastModifiedBy>Zdenka</cp:lastModifiedBy>
  <cp:revision>5</cp:revision>
  <cp:lastPrinted>2012-09-13T11:33:00Z</cp:lastPrinted>
  <dcterms:created xsi:type="dcterms:W3CDTF">2013-10-09T10:17:00Z</dcterms:created>
  <dcterms:modified xsi:type="dcterms:W3CDTF">2013-10-09T14:13:00Z</dcterms:modified>
</cp:coreProperties>
</file>